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5D367D" w:rsidRDefault="005D367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14544">
        <w:rPr>
          <w:rFonts w:ascii="Times New Roman" w:hAnsi="Times New Roman"/>
          <w:b/>
          <w:sz w:val="24"/>
          <w:szCs w:val="24"/>
          <w:lang w:val="en-US"/>
        </w:rPr>
        <w:t>29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81454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03.11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814544">
        <w:rPr>
          <w:rFonts w:ascii="Times New Roman" w:hAnsi="Times New Roman"/>
          <w:sz w:val="24"/>
          <w:szCs w:val="24"/>
        </w:rPr>
        <w:t xml:space="preserve"> се установи, че присъстват 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5335AD" w:rsidRPr="00224CCD" w:rsidRDefault="00F439EF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3A072F" w:rsidRPr="005335AD" w:rsidRDefault="00224CCD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F4DA2" w:rsidRPr="00224CCD" w:rsidRDefault="00224CCD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5335AD" w:rsidRDefault="00814544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224CCD" w:rsidRDefault="00224CC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814544">
        <w:rPr>
          <w:rFonts w:ascii="Times New Roman" w:hAnsi="Times New Roman"/>
          <w:sz w:val="24"/>
          <w:szCs w:val="24"/>
        </w:rPr>
        <w:t>Георги Славков</w:t>
      </w:r>
      <w:r w:rsidR="00224CCD">
        <w:rPr>
          <w:rFonts w:ascii="Times New Roman" w:hAnsi="Times New Roman"/>
          <w:sz w:val="24"/>
          <w:szCs w:val="24"/>
        </w:rPr>
        <w:t>,</w:t>
      </w:r>
      <w:r w:rsidR="00814544">
        <w:rPr>
          <w:rFonts w:ascii="Times New Roman" w:hAnsi="Times New Roman"/>
          <w:sz w:val="24"/>
          <w:szCs w:val="24"/>
        </w:rPr>
        <w:t xml:space="preserve"> Богомил Дончев, </w:t>
      </w:r>
      <w:r w:rsidR="00224CCD">
        <w:rPr>
          <w:rFonts w:ascii="Times New Roman" w:hAnsi="Times New Roman"/>
          <w:sz w:val="24"/>
          <w:szCs w:val="24"/>
        </w:rPr>
        <w:t>Виктория Узунова, Марийка Ицова, Елена Б</w:t>
      </w:r>
      <w:r w:rsidR="00BA06FF">
        <w:rPr>
          <w:rFonts w:ascii="Times New Roman" w:hAnsi="Times New Roman"/>
          <w:sz w:val="24"/>
          <w:szCs w:val="24"/>
        </w:rPr>
        <w:t>орисова – Тотева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F2B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814544" w:rsidRDefault="00814544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4544" w:rsidRPr="00DE5ADE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1.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Публикуване на списък на упълномощени представители на ПП „ГЕРБ“ за изборите за общински съветници и кметове на 05.11.2023 год.</w:t>
      </w:r>
    </w:p>
    <w:p w:rsidR="00814544" w:rsidRPr="00DE5ADE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DE5ADE"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</w:rPr>
        <w:t>Регистриране на заместващи застъпници на ПП „ГЕРБ’’ за произвеждане на избори за общински съветници и кметове на 05 ноември 2023 г.</w:t>
      </w:r>
    </w:p>
    <w:p w:rsidR="00814544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DE5ADE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3.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Публикуване на списък на упълномощени представители на ПП „БСП“ за изборите за общински съветници и кметове на 05.11.2023 год.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</w:p>
    <w:p w:rsidR="00814544" w:rsidRDefault="00814544" w:rsidP="00814544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4. </w:t>
      </w:r>
      <w:r w:rsidRPr="00DE5ADE">
        <w:rPr>
          <w:rFonts w:ascii="Times New Roman" w:eastAsia="Times New Roman" w:hAnsi="Times New Roman"/>
          <w:b/>
          <w:sz w:val="24"/>
          <w:szCs w:val="24"/>
        </w:rPr>
        <w:t>Промяна в състава на СИК на територията на Oбщина Самоков от ПП „ДПС”, Коалиция „ПП-ДБ”, Коалиция „БСП за България“, ПП „ИТН“ и ПП „Възраждане“ – 220- МИ</w:t>
      </w:r>
    </w:p>
    <w:p w:rsidR="00003F72" w:rsidRPr="00814544" w:rsidRDefault="00814544" w:rsidP="00814544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Доклад на входяща кореспонденция и изпращане на две жалби срещу Решение № 209-МИ от 30.10.2023 год. на ОИК - Самоков до Административен съд София област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814544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814544" w:rsidRDefault="00814544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5335AD" w:rsidRDefault="00814544" w:rsidP="000D0E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814544" w:rsidRPr="00224CCD" w:rsidRDefault="00814544" w:rsidP="000D0E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Иванов;</w:t>
      </w:r>
    </w:p>
    <w:p w:rsidR="00814544" w:rsidRPr="005335AD" w:rsidRDefault="00814544" w:rsidP="000D0E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814544" w:rsidRPr="00224CCD" w:rsidRDefault="00814544" w:rsidP="000D0E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814544" w:rsidRDefault="00814544" w:rsidP="000D0E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814544" w:rsidRDefault="00814544" w:rsidP="000D0E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224CCD" w:rsidRPr="00224CCD" w:rsidRDefault="00224CCD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814544">
        <w:rPr>
          <w:rFonts w:ascii="Times New Roman" w:hAnsi="Times New Roman"/>
          <w:sz w:val="24"/>
          <w:szCs w:val="24"/>
        </w:rPr>
        <w:t>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814544" w:rsidRDefault="00DD4F91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814544" w:rsidRPr="00DE5A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Публикуване на списък на упълномощени представители на ПП „ГЕРБ“ за изборите за общински съветници и кметове на 05.11.2023 год.</w:t>
      </w:r>
      <w:r w:rsidR="008145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D1F2B" w:rsidRPr="00814544" w:rsidRDefault="00CD1F2B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5335AD" w:rsidRDefault="00814544" w:rsidP="000D0E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814544" w:rsidRPr="00224CCD" w:rsidRDefault="00814544" w:rsidP="000D0E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Иванов;</w:t>
      </w:r>
    </w:p>
    <w:p w:rsidR="00814544" w:rsidRPr="005335AD" w:rsidRDefault="00814544" w:rsidP="000D0E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814544" w:rsidRPr="00224CCD" w:rsidRDefault="00814544" w:rsidP="000D0E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814544" w:rsidRDefault="00814544" w:rsidP="000D0E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814544" w:rsidRDefault="00814544" w:rsidP="000D0E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BA06FF" w:rsidRPr="00B71B32" w:rsidRDefault="00BA06FF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814544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814544">
        <w:rPr>
          <w:rFonts w:ascii="Times New Roman" w:hAnsi="Times New Roman"/>
          <w:b/>
          <w:bCs/>
          <w:sz w:val="24"/>
          <w:szCs w:val="24"/>
        </w:rPr>
        <w:t>№ 217 – МИ от 03.11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4544" w:rsidRPr="00814544" w:rsidRDefault="00617A9D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814544" w:rsidRPr="00DE5A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Публикуване на списък на упълномощени представители на ПП „ГЕРБ“ за изборите за общински съветници и кметове на 05.11.2023 год.</w:t>
      </w:r>
      <w:r w:rsidR="0081454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14544" w:rsidRPr="00814544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</w:rPr>
        <w:t>Регистриране на заместващи застъпници на ПП „ГЕРБ’’ за произвеждане на избори за общински съветници и кметове на 05 ноември 2023 г.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14544" w:rsidRPr="00814544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5335AD" w:rsidRDefault="00814544" w:rsidP="000D0E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814544" w:rsidRPr="00224CCD" w:rsidRDefault="00814544" w:rsidP="000D0E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Иванов;</w:t>
      </w:r>
    </w:p>
    <w:p w:rsidR="00814544" w:rsidRPr="005335AD" w:rsidRDefault="00814544" w:rsidP="000D0E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814544" w:rsidRPr="00224CCD" w:rsidRDefault="00814544" w:rsidP="000D0E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814544" w:rsidRDefault="00814544" w:rsidP="000D0E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814544" w:rsidRDefault="00814544" w:rsidP="000D0E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14544" w:rsidRPr="00C25383" w:rsidRDefault="00814544" w:rsidP="00814544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14544" w:rsidRDefault="00814544" w:rsidP="0081454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218 – МИ от 03.11.2023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4544" w:rsidRPr="00DE5ADE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</w:rPr>
        <w:t>Регистриране на заместващи застъпници на ПП „ГЕРБ’’ за произвеждане на избори за общински съветници и кметове на 05 ноември 2023 г.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14544" w:rsidRPr="00814544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Публикуване на списък на упълномощени представители на ПП „БСП“ за изборите за общински съветници и кметове на 05.11.2023 год.</w:t>
      </w:r>
      <w:bookmarkStart w:id="0" w:name="_GoBack"/>
      <w:bookmarkEnd w:id="0"/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14544" w:rsidRPr="00814544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5335A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814544" w:rsidRPr="00224CC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Иванов;</w:t>
      </w:r>
    </w:p>
    <w:p w:rsidR="00814544" w:rsidRPr="005335A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814544" w:rsidRPr="00224CC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814544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814544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Велислава Дюлгерова – Костова;</w:t>
      </w: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14544" w:rsidRPr="00C25383" w:rsidRDefault="00814544" w:rsidP="00814544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14544" w:rsidRDefault="00814544" w:rsidP="0081454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219 – МИ от 03.11.2023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4544" w:rsidRDefault="00814544" w:rsidP="008145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DE5A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Публикуване на списък на упълномощени представители на ПП „БСП“ за изборите за общински съветници и кметове на 05.11.2023 год.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14544" w:rsidRPr="00983A1F" w:rsidRDefault="00814544" w:rsidP="00983A1F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983A1F" w:rsidRPr="00DE5ADE">
        <w:rPr>
          <w:rFonts w:ascii="Times New Roman" w:eastAsia="Times New Roman" w:hAnsi="Times New Roman"/>
          <w:b/>
          <w:sz w:val="24"/>
          <w:szCs w:val="24"/>
        </w:rPr>
        <w:t>Промяна в състава на СИК на територията на Oбщина Самоков от ПП „ДПС”, Коалиция „ПП-ДБ”, Коалиция „БСП за България“, ПП „</w:t>
      </w:r>
      <w:r w:rsidR="00983A1F">
        <w:rPr>
          <w:rFonts w:ascii="Times New Roman" w:eastAsia="Times New Roman" w:hAnsi="Times New Roman"/>
          <w:b/>
          <w:sz w:val="24"/>
          <w:szCs w:val="24"/>
        </w:rPr>
        <w:t xml:space="preserve">ИТН“ и ПП „Възраждане“ </w:t>
      </w:r>
    </w:p>
    <w:p w:rsidR="00814544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14544" w:rsidRPr="00814544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5335A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814544" w:rsidRPr="00224CC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Иванов;</w:t>
      </w:r>
    </w:p>
    <w:p w:rsidR="00814544" w:rsidRPr="005335A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814544" w:rsidRPr="00224CCD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814544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814544" w:rsidRDefault="00814544" w:rsidP="000D0E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4" w:rsidRPr="00B71B32" w:rsidRDefault="00814544" w:rsidP="0081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14544" w:rsidRPr="00C25383" w:rsidRDefault="00814544" w:rsidP="00814544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14544" w:rsidRDefault="00814544" w:rsidP="0081454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220 – МИ от 03.11.2023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983A1F" w:rsidRDefault="00814544" w:rsidP="00983A1F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983A1F" w:rsidRPr="00DE5ADE">
        <w:rPr>
          <w:rFonts w:ascii="Times New Roman" w:eastAsia="Times New Roman" w:hAnsi="Times New Roman"/>
          <w:b/>
          <w:sz w:val="24"/>
          <w:szCs w:val="24"/>
        </w:rPr>
        <w:t>Промяна в състава на СИК на територията на Oбщина Самоков от ПП „ДПС”, Коалиция „ПП-ДБ”, Коалиция „БСП за България“, ПП „</w:t>
      </w:r>
      <w:r w:rsidR="00983A1F">
        <w:rPr>
          <w:rFonts w:ascii="Times New Roman" w:eastAsia="Times New Roman" w:hAnsi="Times New Roman"/>
          <w:b/>
          <w:sz w:val="24"/>
          <w:szCs w:val="24"/>
        </w:rPr>
        <w:t>ИТН“ и ПП „Възраждане“</w:t>
      </w:r>
    </w:p>
    <w:p w:rsidR="00983A1F" w:rsidRPr="00814544" w:rsidRDefault="00983A1F" w:rsidP="00983A1F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  <w:r>
        <w:rPr>
          <w:rFonts w:ascii="Times New Roman" w:eastAsia="Times New Roman" w:hAnsi="Times New Roman"/>
          <w:b/>
          <w:sz w:val="24"/>
          <w:szCs w:val="24"/>
        </w:rPr>
        <w:t>Доклад на входяща кореспонденция и изпращане на две жалби срещу Решение № 209-МИ от 30.10.2023 год. на ОИК - Самоков до Административен съд София област</w:t>
      </w:r>
    </w:p>
    <w:p w:rsidR="00983A1F" w:rsidRDefault="00983A1F" w:rsidP="00983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0E19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0E19D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C4" w:rsidRDefault="000C4EC4" w:rsidP="007C2780">
      <w:pPr>
        <w:spacing w:after="0" w:line="240" w:lineRule="auto"/>
      </w:pPr>
      <w:r>
        <w:separator/>
      </w:r>
    </w:p>
  </w:endnote>
  <w:endnote w:type="continuationSeparator" w:id="0">
    <w:p w:rsidR="000C4EC4" w:rsidRDefault="000C4EC4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C4" w:rsidRDefault="000C4EC4" w:rsidP="007C2780">
      <w:pPr>
        <w:spacing w:after="0" w:line="240" w:lineRule="auto"/>
      </w:pPr>
      <w:r>
        <w:separator/>
      </w:r>
    </w:p>
  </w:footnote>
  <w:footnote w:type="continuationSeparator" w:id="0">
    <w:p w:rsidR="000C4EC4" w:rsidRDefault="000C4EC4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0519"/>
    <w:multiLevelType w:val="hybridMultilevel"/>
    <w:tmpl w:val="8668BC7E"/>
    <w:lvl w:ilvl="0" w:tplc="180289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056CCD"/>
    <w:multiLevelType w:val="hybridMultilevel"/>
    <w:tmpl w:val="D4DA5F28"/>
    <w:lvl w:ilvl="0" w:tplc="77F44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96200"/>
    <w:multiLevelType w:val="hybridMultilevel"/>
    <w:tmpl w:val="4FD62A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746E"/>
    <w:multiLevelType w:val="hybridMultilevel"/>
    <w:tmpl w:val="572ED400"/>
    <w:lvl w:ilvl="0" w:tplc="5502C1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0C435A"/>
    <w:multiLevelType w:val="hybridMultilevel"/>
    <w:tmpl w:val="F6CCB84A"/>
    <w:lvl w:ilvl="0" w:tplc="5502C1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C4EC4"/>
    <w:rsid w:val="000D0E51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24CCD"/>
    <w:rsid w:val="00237E34"/>
    <w:rsid w:val="00253460"/>
    <w:rsid w:val="00265D57"/>
    <w:rsid w:val="002735D6"/>
    <w:rsid w:val="0028166A"/>
    <w:rsid w:val="00303240"/>
    <w:rsid w:val="00310BC7"/>
    <w:rsid w:val="003A072F"/>
    <w:rsid w:val="00434F46"/>
    <w:rsid w:val="004351D0"/>
    <w:rsid w:val="00457725"/>
    <w:rsid w:val="004635BB"/>
    <w:rsid w:val="004A2DA8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74AFB"/>
    <w:rsid w:val="00677B82"/>
    <w:rsid w:val="006B3E65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14544"/>
    <w:rsid w:val="00833E4E"/>
    <w:rsid w:val="00840A61"/>
    <w:rsid w:val="00864E5C"/>
    <w:rsid w:val="0088157F"/>
    <w:rsid w:val="008869AE"/>
    <w:rsid w:val="00894B35"/>
    <w:rsid w:val="008C0BEE"/>
    <w:rsid w:val="008C4078"/>
    <w:rsid w:val="00907771"/>
    <w:rsid w:val="00920124"/>
    <w:rsid w:val="00943F90"/>
    <w:rsid w:val="00983A1F"/>
    <w:rsid w:val="00992BE6"/>
    <w:rsid w:val="009A1641"/>
    <w:rsid w:val="009C42C2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16650"/>
    <w:rsid w:val="00B542A6"/>
    <w:rsid w:val="00B57407"/>
    <w:rsid w:val="00B71B32"/>
    <w:rsid w:val="00BA06FF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B70F8"/>
    <w:rsid w:val="00CC1592"/>
    <w:rsid w:val="00CD1F2B"/>
    <w:rsid w:val="00D32A09"/>
    <w:rsid w:val="00D43208"/>
    <w:rsid w:val="00D66EA9"/>
    <w:rsid w:val="00DB79B9"/>
    <w:rsid w:val="00DD4F91"/>
    <w:rsid w:val="00DE1D99"/>
    <w:rsid w:val="00DE2AA0"/>
    <w:rsid w:val="00E70C63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827D4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FA6A-D328-47B9-90F2-AEC0F59D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39</cp:revision>
  <cp:lastPrinted>2019-09-05T08:59:00Z</cp:lastPrinted>
  <dcterms:created xsi:type="dcterms:W3CDTF">2023-09-23T07:31:00Z</dcterms:created>
  <dcterms:modified xsi:type="dcterms:W3CDTF">2023-11-03T14:38:00Z</dcterms:modified>
</cp:coreProperties>
</file>